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7784C5" w14:textId="54F02C66" w:rsidR="00B51300" w:rsidRPr="00B841B0" w:rsidRDefault="00B841B0" w:rsidP="00B51300">
      <w:pPr>
        <w:pStyle w:val="parrafo2"/>
        <w:shd w:val="clear" w:color="auto" w:fill="FFFFFF"/>
        <w:spacing w:before="360" w:beforeAutospacing="0" w:after="180" w:afterAutospacing="0"/>
        <w:ind w:firstLine="360"/>
        <w:jc w:val="center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B841B0">
        <w:rPr>
          <w:rStyle w:val="nfasis"/>
          <w:rFonts w:asciiTheme="minorHAnsi" w:hAnsiTheme="minorHAnsi" w:cstheme="minorHAnsi"/>
          <w:b/>
          <w:bCs/>
          <w:color w:val="000000"/>
          <w:sz w:val="22"/>
          <w:szCs w:val="22"/>
          <w:shd w:val="clear" w:color="auto" w:fill="FFFFFF"/>
        </w:rPr>
        <w:t xml:space="preserve">DECLARACIÓN DE AUSENCIA DE CONFLICTO DE INTERESES (DACI) </w:t>
      </w:r>
      <w:r>
        <w:rPr>
          <w:rStyle w:val="nfasis"/>
          <w:rFonts w:asciiTheme="minorHAnsi" w:hAnsiTheme="minorHAnsi" w:cstheme="minorHAnsi"/>
          <w:b/>
          <w:bCs/>
          <w:color w:val="000000"/>
          <w:sz w:val="22"/>
          <w:szCs w:val="22"/>
          <w:shd w:val="clear" w:color="auto" w:fill="FFFFFF"/>
        </w:rPr>
        <w:t>–</w:t>
      </w:r>
      <w:r w:rsidRPr="00B841B0">
        <w:rPr>
          <w:rStyle w:val="nfasis"/>
          <w:rFonts w:asciiTheme="minorHAnsi" w:hAnsiTheme="minorHAnsi" w:cstheme="minorHAnsi"/>
          <w:b/>
          <w:bCs/>
          <w:color w:val="000000"/>
          <w:sz w:val="22"/>
          <w:szCs w:val="22"/>
          <w:shd w:val="clear" w:color="auto" w:fill="FFFFFF"/>
        </w:rPr>
        <w:t xml:space="preserve"> </w:t>
      </w:r>
      <w:r>
        <w:rPr>
          <w:rStyle w:val="nfasis"/>
          <w:rFonts w:asciiTheme="minorHAnsi" w:hAnsiTheme="minorHAnsi" w:cstheme="minorHAnsi"/>
          <w:b/>
          <w:bCs/>
          <w:color w:val="000000"/>
          <w:sz w:val="22"/>
          <w:szCs w:val="22"/>
          <w:shd w:val="clear" w:color="auto" w:fill="FFFFFF"/>
        </w:rPr>
        <w:t>ANEXO IV.A (</w:t>
      </w:r>
      <w:r w:rsidR="008919B1" w:rsidRPr="00B841B0">
        <w:rPr>
          <w:rStyle w:val="nfasis"/>
          <w:rFonts w:asciiTheme="minorHAnsi" w:hAnsiTheme="minorHAnsi" w:cstheme="minorHAnsi"/>
          <w:b/>
          <w:bCs/>
          <w:color w:val="000000"/>
          <w:sz w:val="22"/>
          <w:szCs w:val="22"/>
          <w:shd w:val="clear" w:color="auto" w:fill="FFFFFF"/>
        </w:rPr>
        <w:t>Orden HFP/1030/2021, de 29 de septiembre</w:t>
      </w:r>
      <w:r>
        <w:rPr>
          <w:rStyle w:val="nfasis"/>
          <w:rFonts w:asciiTheme="minorHAnsi" w:hAnsiTheme="minorHAnsi" w:cstheme="minorHAnsi"/>
          <w:b/>
          <w:bCs/>
          <w:color w:val="000000"/>
          <w:sz w:val="22"/>
          <w:szCs w:val="22"/>
          <w:shd w:val="clear" w:color="auto" w:fill="FFFFFF"/>
        </w:rPr>
        <w:t>)</w:t>
      </w:r>
    </w:p>
    <w:p w14:paraId="71FAF274" w14:textId="582B7F31" w:rsidR="00617F00" w:rsidRPr="00B841B0" w:rsidRDefault="00617F00" w:rsidP="00617F00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b/>
          <w:bCs/>
          <w:color w:val="000000"/>
          <w:sz w:val="22"/>
          <w:szCs w:val="22"/>
        </w:rPr>
        <w:t>Expediente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:</w:t>
      </w:r>
      <w:r w:rsidR="00A3063A" w:rsidRPr="00B841B0">
        <w:rPr>
          <w:rFonts w:asciiTheme="minorHAnsi" w:hAnsiTheme="minorHAnsi" w:cstheme="minorHAnsi"/>
          <w:sz w:val="22"/>
          <w:szCs w:val="22"/>
        </w:rPr>
        <w:t xml:space="preserve"> </w:t>
      </w:r>
      <w:bookmarkStart w:id="0" w:name="_Hlk170128799"/>
      <w:r w:rsidR="00DF0461">
        <w:rPr>
          <w:rFonts w:asciiTheme="minorHAnsi" w:hAnsiTheme="minorHAnsi" w:cstheme="minorHAnsi"/>
          <w:color w:val="000000"/>
          <w:sz w:val="22"/>
          <w:szCs w:val="22"/>
        </w:rPr>
        <w:t>TSI-</w:t>
      </w:r>
      <w:r w:rsidR="00DF0461" w:rsidRPr="00D86D47">
        <w:rPr>
          <w:rFonts w:asciiTheme="minorHAnsi" w:hAnsiTheme="minorHAnsi" w:cstheme="minorHAnsi"/>
          <w:color w:val="000000"/>
          <w:sz w:val="22"/>
          <w:szCs w:val="22"/>
          <w:highlight w:val="yellow"/>
        </w:rPr>
        <w:t>XXXX-XXXX-XX</w:t>
      </w:r>
      <w:bookmarkEnd w:id="0"/>
    </w:p>
    <w:p w14:paraId="43342DD9" w14:textId="0D756707" w:rsidR="00617F00" w:rsidRPr="00B841B0" w:rsidRDefault="008919B1" w:rsidP="00617F00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Contrato: </w:t>
      </w:r>
      <w:bookmarkStart w:id="1" w:name="_Hlk170128810"/>
      <w:r w:rsidR="00DF0461" w:rsidRPr="001D5754">
        <w:rPr>
          <w:rFonts w:asciiTheme="minorHAnsi" w:hAnsiTheme="minorHAnsi" w:cstheme="minorHAnsi"/>
          <w:color w:val="000000"/>
          <w:sz w:val="22"/>
          <w:szCs w:val="22"/>
          <w:highlight w:val="yellow"/>
        </w:rPr>
        <w:t>&lt;Indicar nombre contrato&gt;</w:t>
      </w:r>
      <w:bookmarkEnd w:id="1"/>
    </w:p>
    <w:p w14:paraId="43CFB247" w14:textId="2FB1BB76" w:rsidR="00617F00" w:rsidRPr="00B841B0" w:rsidRDefault="00617F00" w:rsidP="00617F00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color w:val="000000"/>
          <w:sz w:val="22"/>
          <w:szCs w:val="22"/>
        </w:rPr>
        <w:t xml:space="preserve">Al objeto de garantizar la imparcialidad en el procedimiento de </w:t>
      </w:r>
      <w:r w:rsidR="008919B1" w:rsidRPr="00B841B0">
        <w:rPr>
          <w:rFonts w:asciiTheme="minorHAnsi" w:hAnsiTheme="minorHAnsi" w:cstheme="minorHAnsi"/>
          <w:color w:val="000000"/>
          <w:sz w:val="22"/>
          <w:szCs w:val="22"/>
        </w:rPr>
        <w:t>contratación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 xml:space="preserve"> arriba referenciado, el/los abajo firmante/s, como participante/s en el proceso de preparación y tramitación del expediente, declara/declaran:</w:t>
      </w:r>
    </w:p>
    <w:p w14:paraId="11F71C79" w14:textId="77777777" w:rsidR="00617F00" w:rsidRPr="00B841B0" w:rsidRDefault="00617F00" w:rsidP="00617F00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b/>
          <w:bCs/>
          <w:color w:val="000000"/>
          <w:sz w:val="22"/>
          <w:szCs w:val="22"/>
        </w:rPr>
        <w:t>Primero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 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Estar informado/s de lo siguiente:</w:t>
      </w:r>
    </w:p>
    <w:p w14:paraId="500BF6CB" w14:textId="77777777" w:rsidR="00617F00" w:rsidRPr="00B841B0" w:rsidRDefault="00617F00" w:rsidP="00617F00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color w:val="000000"/>
          <w:sz w:val="22"/>
          <w:szCs w:val="22"/>
        </w:rPr>
        <w:t xml:space="preserve">1. Que el artículo 61.3 «Conflicto de intereses», del Reglamento (UE, </w:t>
      </w:r>
      <w:proofErr w:type="spellStart"/>
      <w:r w:rsidRPr="00B841B0">
        <w:rPr>
          <w:rFonts w:asciiTheme="minorHAnsi" w:hAnsiTheme="minorHAnsi" w:cstheme="minorHAnsi"/>
          <w:color w:val="000000"/>
          <w:sz w:val="22"/>
          <w:szCs w:val="22"/>
        </w:rPr>
        <w:t>Euratom</w:t>
      </w:r>
      <w:proofErr w:type="spellEnd"/>
      <w:r w:rsidRPr="00B841B0">
        <w:rPr>
          <w:rFonts w:asciiTheme="minorHAnsi" w:hAnsiTheme="minorHAnsi" w:cstheme="minorHAnsi"/>
          <w:color w:val="000000"/>
          <w:sz w:val="22"/>
          <w:szCs w:val="22"/>
        </w:rPr>
        <w:t>) 2018/1046 del Parlamento Europeo y del Consejo, de 18 de julio (Reglamento financiero de la UE) establece que «existirá conflicto de intereses cuando el ejercicio imparcial y objetivo de las funciones se vea comprometido por razones familiares, afectivas, de afinidad política o nacional, de interés económico o por cualquier motivo directo o indirecto de interés personal.»</w:t>
      </w:r>
    </w:p>
    <w:p w14:paraId="7607A35B" w14:textId="77777777" w:rsidR="00617F00" w:rsidRPr="00B841B0" w:rsidRDefault="00617F00" w:rsidP="00617F00">
      <w:pPr>
        <w:pStyle w:val="parrafo"/>
        <w:shd w:val="clear" w:color="auto" w:fill="FFFFFF"/>
        <w:spacing w:before="18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color w:val="000000"/>
          <w:sz w:val="22"/>
          <w:szCs w:val="22"/>
        </w:rPr>
        <w:t>2. Que el artículo 64 «Lucha contra la corrupción y prevención de los conflictos de intereses» de la Ley 9/2017, de 8 de noviembre, de Contratos del Sector Público, tiene el fin de evitar cualquier distorsión de la competencia y garantizar la transparencia en el procedimiento y asegurar la igualdad de trato a todos los candidatos y licitadores.</w:t>
      </w:r>
    </w:p>
    <w:p w14:paraId="1E12E38E" w14:textId="77777777" w:rsidR="00617F00" w:rsidRPr="00B841B0" w:rsidRDefault="00617F00" w:rsidP="00617F00">
      <w:pPr>
        <w:pStyle w:val="parrafo"/>
        <w:shd w:val="clear" w:color="auto" w:fill="FFFFFF"/>
        <w:spacing w:before="18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color w:val="000000"/>
          <w:sz w:val="22"/>
          <w:szCs w:val="22"/>
        </w:rPr>
        <w:t>3. Que el artículo 23 «Abstención», de la Ley 40/2015, de 1 octubre, de Régimen Jurídico del Sector Público, establece que deberán abstenerse de intervenir en el procedimiento «las autoridades y el personal al servicio de las Administraciones en quienes se den algunas de las circunstancias señaladas en el apartado siguiente», siendo éstas:</w:t>
      </w:r>
    </w:p>
    <w:p w14:paraId="55B07E0D" w14:textId="77777777" w:rsidR="00617F00" w:rsidRPr="00B841B0" w:rsidRDefault="00617F00" w:rsidP="00617F00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color w:val="000000"/>
          <w:sz w:val="22"/>
          <w:szCs w:val="22"/>
        </w:rPr>
        <w:t>a)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 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Tener interés personal en el asunto de que se trate o en otro en cuya resolución pudiera influir la de aquél; ser administrador de sociedad o entidad interesada, o tener cuestión litigiosa pendiente con algún interesado.</w:t>
      </w:r>
    </w:p>
    <w:p w14:paraId="6EE08CCA" w14:textId="77777777" w:rsidR="00617F00" w:rsidRPr="00B841B0" w:rsidRDefault="00617F00" w:rsidP="00617F00">
      <w:pPr>
        <w:pStyle w:val="parrafo"/>
        <w:shd w:val="clear" w:color="auto" w:fill="FFFFFF"/>
        <w:spacing w:before="18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color w:val="000000"/>
          <w:sz w:val="22"/>
          <w:szCs w:val="22"/>
        </w:rPr>
        <w:t>b)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 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Tener un vínculo matrimonial o situación de hecho asimilable y el parentesco de consanguinidad dentro del cuarto grado o de afinidad dentro del segundo, con cualquiera de los interesados, con los administradores de entidades o sociedades interesadas y también con los asesores, representantes legales o mandatarios que intervengan en el procedimiento, así como compartir despacho profesional o estar asociado con éstos para el asesoramiento, la representación o el mandato.</w:t>
      </w:r>
    </w:p>
    <w:p w14:paraId="378619F1" w14:textId="77777777" w:rsidR="00617F00" w:rsidRPr="00B841B0" w:rsidRDefault="00617F00" w:rsidP="00617F00">
      <w:pPr>
        <w:pStyle w:val="parrafo"/>
        <w:shd w:val="clear" w:color="auto" w:fill="FFFFFF"/>
        <w:spacing w:before="18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color w:val="000000"/>
          <w:sz w:val="22"/>
          <w:szCs w:val="22"/>
        </w:rPr>
        <w:t>c)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 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Tener amistad íntima o enemistad manifiesta con alguna de las personas mencionadas en el apartado anterior.</w:t>
      </w:r>
    </w:p>
    <w:p w14:paraId="2E9E166E" w14:textId="77777777" w:rsidR="00617F00" w:rsidRPr="00B841B0" w:rsidRDefault="00617F00" w:rsidP="00617F00">
      <w:pPr>
        <w:pStyle w:val="parrafo"/>
        <w:shd w:val="clear" w:color="auto" w:fill="FFFFFF"/>
        <w:spacing w:before="18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color w:val="000000"/>
          <w:sz w:val="22"/>
          <w:szCs w:val="22"/>
        </w:rPr>
        <w:t>d)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 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Haber intervenido como perito o como testigo en el procedimiento de que se trate.</w:t>
      </w:r>
    </w:p>
    <w:p w14:paraId="01CF58AD" w14:textId="77777777" w:rsidR="00617F00" w:rsidRPr="00B841B0" w:rsidRDefault="00617F00" w:rsidP="00617F00">
      <w:pPr>
        <w:pStyle w:val="parrafo"/>
        <w:shd w:val="clear" w:color="auto" w:fill="FFFFFF"/>
        <w:spacing w:before="18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color w:val="000000"/>
          <w:sz w:val="22"/>
          <w:szCs w:val="22"/>
        </w:rPr>
        <w:lastRenderedPageBreak/>
        <w:t>e)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 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Tener relación de servicio con persona natural o jurídica interesada directamente en el asunto, o haberle prestado en los dos últimos años servicios profesionales de cualquier tipo y en cualquier circunstancia o lugar».</w:t>
      </w:r>
    </w:p>
    <w:p w14:paraId="0A8988BE" w14:textId="77777777" w:rsidR="00617F00" w:rsidRPr="00B841B0" w:rsidRDefault="00617F00" w:rsidP="00617F00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color w:val="000000"/>
          <w:sz w:val="22"/>
          <w:szCs w:val="22"/>
        </w:rPr>
        <w:t>Segundo.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 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Que no se encuentra/n incurso/s en ninguna situación que pueda calificarse de conflicto de intereses de las indicadas en el artículo 61.3 del Reglamento Financiero de la UE y que no concurre en su/s persona/s ninguna causa de abstención del artículo 23.2 de la Ley 40/2015, de 1 de octubre, de Régimen Jurídico del Sector Público que pueda afectar al procedimiento de licitación/concesión.</w:t>
      </w:r>
    </w:p>
    <w:p w14:paraId="594F94BA" w14:textId="77777777" w:rsidR="00617F00" w:rsidRPr="00B841B0" w:rsidRDefault="00617F00" w:rsidP="00617F00">
      <w:pPr>
        <w:pStyle w:val="parrafo"/>
        <w:shd w:val="clear" w:color="auto" w:fill="FFFFFF"/>
        <w:spacing w:before="18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color w:val="000000"/>
          <w:sz w:val="22"/>
          <w:szCs w:val="22"/>
        </w:rPr>
        <w:t>Tercero.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 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Que se compromete/n a poner en conocimiento del órgano de contratación/comisión de evaluación, sin dilación, cualquier situación de conflicto de intereses o causa de abstención que dé o pudiera dar lugar a dicho escenario.</w:t>
      </w:r>
    </w:p>
    <w:p w14:paraId="5D097AC7" w14:textId="77777777" w:rsidR="00617F00" w:rsidRPr="00B841B0" w:rsidRDefault="00617F00" w:rsidP="00617F00">
      <w:pPr>
        <w:pStyle w:val="parrafo"/>
        <w:shd w:val="clear" w:color="auto" w:fill="FFFFFF"/>
        <w:spacing w:before="18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color w:val="000000"/>
          <w:sz w:val="22"/>
          <w:szCs w:val="22"/>
        </w:rPr>
        <w:t>Cuarto.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 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Conozco que, una declaración de ausencia de conflicto de intereses que se demuestre que sea falsa, acarreará las consecuencias disciplinarias/administrativas/judiciales que establezca la normativa de aplicación.</w:t>
      </w:r>
    </w:p>
    <w:p w14:paraId="4FB7FF55" w14:textId="77777777" w:rsidR="00617F00" w:rsidRPr="00B841B0" w:rsidRDefault="00617F00" w:rsidP="00617F00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color w:val="000000"/>
          <w:sz w:val="22"/>
          <w:szCs w:val="22"/>
        </w:rPr>
        <w:t>(Fecha y firma, nombre completo y DNI)</w:t>
      </w:r>
    </w:p>
    <w:p w14:paraId="53326FA6" w14:textId="77777777" w:rsidR="008919B1" w:rsidRPr="00B841B0" w:rsidRDefault="008919B1">
      <w:pPr>
        <w:rPr>
          <w:rFonts w:cstheme="minorHAnsi"/>
        </w:rPr>
      </w:pPr>
    </w:p>
    <w:sectPr w:rsidR="008919B1" w:rsidRPr="00B841B0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FA0715" w14:textId="77777777" w:rsidR="007E2E63" w:rsidRDefault="007E2E63" w:rsidP="007E2E63">
      <w:pPr>
        <w:spacing w:after="0" w:line="240" w:lineRule="auto"/>
      </w:pPr>
      <w:r>
        <w:separator/>
      </w:r>
    </w:p>
  </w:endnote>
  <w:endnote w:type="continuationSeparator" w:id="0">
    <w:p w14:paraId="3B44A588" w14:textId="77777777" w:rsidR="007E2E63" w:rsidRDefault="007E2E63" w:rsidP="007E2E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BEECAB" w14:textId="77777777" w:rsidR="007E2E63" w:rsidRDefault="007E2E63" w:rsidP="007E2E63">
      <w:pPr>
        <w:spacing w:after="0" w:line="240" w:lineRule="auto"/>
      </w:pPr>
      <w:r>
        <w:separator/>
      </w:r>
    </w:p>
  </w:footnote>
  <w:footnote w:type="continuationSeparator" w:id="0">
    <w:p w14:paraId="6C66CD9B" w14:textId="77777777" w:rsidR="007E2E63" w:rsidRDefault="007E2E63" w:rsidP="007E2E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441"/>
      <w:gridCol w:w="3161"/>
      <w:gridCol w:w="3543"/>
    </w:tblGrid>
    <w:tr w:rsidR="008919B1" w14:paraId="70018FC9" w14:textId="77777777" w:rsidTr="00A716BF">
      <w:trPr>
        <w:cantSplit/>
        <w:trHeight w:val="1270"/>
      </w:trPr>
      <w:tc>
        <w:tcPr>
          <w:tcW w:w="3441" w:type="dxa"/>
          <w:vAlign w:val="center"/>
        </w:tcPr>
        <w:p w14:paraId="54AABC85" w14:textId="12099495" w:rsidR="008919B1" w:rsidRPr="000D1C1D" w:rsidRDefault="008919B1" w:rsidP="007E2E63">
          <w:pPr>
            <w:rPr>
              <w:rFonts w:ascii="Gill Sans MT" w:hAnsi="Gill Sans MT"/>
              <w:sz w:val="16"/>
              <w:szCs w:val="14"/>
            </w:rPr>
          </w:pPr>
          <w:r>
            <w:rPr>
              <w:rFonts w:ascii="Gill Sans MT" w:hAnsi="Gill Sans MT"/>
              <w:noProof/>
              <w:sz w:val="16"/>
              <w:szCs w:val="14"/>
            </w:rPr>
            <w:drawing>
              <wp:inline distT="0" distB="0" distL="0" distR="0" wp14:anchorId="1495C949" wp14:editId="2EF0D0CE">
                <wp:extent cx="2113915" cy="615315"/>
                <wp:effectExtent l="0" t="0" r="635" b="0"/>
                <wp:docPr id="489780159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89780159" name="Imagen 489780159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13915" cy="615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61" w:type="dxa"/>
        </w:tcPr>
        <w:p w14:paraId="350F24F1" w14:textId="77777777" w:rsidR="008919B1" w:rsidRPr="000918D0" w:rsidRDefault="008919B1" w:rsidP="007E2E63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06F60DCE" wp14:editId="287C4E03">
                <wp:extent cx="1879600" cy="1035050"/>
                <wp:effectExtent l="0" t="0" r="6350" b="0"/>
                <wp:docPr id="2" name="Imagen 2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2108F73C" w14:textId="77777777" w:rsidR="008919B1" w:rsidRPr="000D1C1D" w:rsidRDefault="008919B1" w:rsidP="007E2E63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43C98914" wp14:editId="259CA2C1">
                <wp:extent cx="2063750" cy="533400"/>
                <wp:effectExtent l="0" t="0" r="0" b="0"/>
                <wp:docPr id="1" name="Imagen 1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2E9FBB9" w14:textId="77777777" w:rsidR="007E2E63" w:rsidRDefault="007E2E63" w:rsidP="007E2E6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38E"/>
    <w:rsid w:val="0002039F"/>
    <w:rsid w:val="0015126C"/>
    <w:rsid w:val="00352AF1"/>
    <w:rsid w:val="004576CC"/>
    <w:rsid w:val="00617F00"/>
    <w:rsid w:val="006C379D"/>
    <w:rsid w:val="007E2E63"/>
    <w:rsid w:val="008919B1"/>
    <w:rsid w:val="008D41BC"/>
    <w:rsid w:val="009336A1"/>
    <w:rsid w:val="00A3063A"/>
    <w:rsid w:val="00A62779"/>
    <w:rsid w:val="00B20113"/>
    <w:rsid w:val="00B33CD4"/>
    <w:rsid w:val="00B51300"/>
    <w:rsid w:val="00B841B0"/>
    <w:rsid w:val="00BB61E7"/>
    <w:rsid w:val="00D444BD"/>
    <w:rsid w:val="00D86D47"/>
    <w:rsid w:val="00DE4B59"/>
    <w:rsid w:val="00DF0461"/>
    <w:rsid w:val="00E70AD0"/>
    <w:rsid w:val="00E8386B"/>
    <w:rsid w:val="00F17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0E7BF1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rafo2">
    <w:name w:val="parrafo_2"/>
    <w:basedOn w:val="Normal"/>
    <w:rsid w:val="00617F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617F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fasis">
    <w:name w:val="Emphasis"/>
    <w:basedOn w:val="Fuentedeprrafopredeter"/>
    <w:uiPriority w:val="20"/>
    <w:qFormat/>
    <w:rsid w:val="00B51300"/>
    <w:rPr>
      <w:i/>
      <w:iCs/>
    </w:rPr>
  </w:style>
  <w:style w:type="paragraph" w:styleId="Encabezado">
    <w:name w:val="header"/>
    <w:basedOn w:val="Normal"/>
    <w:link w:val="EncabezadoCar"/>
    <w:uiPriority w:val="99"/>
    <w:unhideWhenUsed/>
    <w:rsid w:val="007E2E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E2E63"/>
  </w:style>
  <w:style w:type="paragraph" w:styleId="Piedepgina">
    <w:name w:val="footer"/>
    <w:basedOn w:val="Normal"/>
    <w:link w:val="PiedepginaCar"/>
    <w:uiPriority w:val="99"/>
    <w:unhideWhenUsed/>
    <w:rsid w:val="007E2E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E2E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9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75C8605ECF8FC4AA70551269A450E4D" ma:contentTypeVersion="1" ma:contentTypeDescription="Crear nuevo documento." ma:contentTypeScope="" ma:versionID="0b080dd8d0b2e685e765d0977c4fe86c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7533B73-6BD6-4112-AC76-B2B3AAA00083}"/>
</file>

<file path=customXml/itemProps2.xml><?xml version="1.0" encoding="utf-8"?>
<ds:datastoreItem xmlns:ds="http://schemas.openxmlformats.org/officeDocument/2006/customXml" ds:itemID="{EDCE51DC-80C4-42F2-A38D-6690A0BBBB3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DA21A819-9246-458B-9193-BF13CB65C08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553</Words>
  <Characters>3043</Characters>
  <Application>Microsoft Office Word</Application>
  <DocSecurity>0</DocSecurity>
  <Lines>25</Lines>
  <Paragraphs>7</Paragraphs>
  <ScaleCrop>false</ScaleCrop>
  <Company/>
  <LinksUpToDate>false</LinksUpToDate>
  <CharactersWithSpaces>3589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2024-06-21T12:32:00Z</dcterms:created>
  <dcterms:modified xsi:type="dcterms:W3CDTF">2024-06-24T11:40:00Z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0x010100675C8605ECF8FC4AA70551269A450E4D</vt:lpwstr>
  </property>
</Properties>
</file>